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A1F2" w14:textId="77777777" w:rsidR="003E0E72" w:rsidRDefault="00957232">
      <w:pPr>
        <w:spacing w:before="3" w:after="302"/>
        <w:ind w:left="24" w:right="6355"/>
        <w:textAlignment w:val="baseline"/>
      </w:pPr>
      <w:r>
        <w:rPr>
          <w:noProof/>
        </w:rPr>
        <w:drawing>
          <wp:inline distT="0" distB="0" distL="0" distR="0" wp14:anchorId="1FFD35E9" wp14:editId="5009DC1F">
            <wp:extent cx="2188210" cy="7105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188210" cy="710565"/>
                    </a:xfrm>
                    <a:prstGeom prst="rect">
                      <a:avLst/>
                    </a:prstGeom>
                  </pic:spPr>
                </pic:pic>
              </a:graphicData>
            </a:graphic>
          </wp:inline>
        </w:drawing>
      </w:r>
    </w:p>
    <w:tbl>
      <w:tblPr>
        <w:tblW w:w="0" w:type="auto"/>
        <w:tblInd w:w="14" w:type="dxa"/>
        <w:tblLayout w:type="fixed"/>
        <w:tblCellMar>
          <w:left w:w="0" w:type="dxa"/>
          <w:right w:w="0" w:type="dxa"/>
        </w:tblCellMar>
        <w:tblLook w:val="04A0" w:firstRow="1" w:lastRow="0" w:firstColumn="1" w:lastColumn="0" w:noHBand="0" w:noVBand="1"/>
      </w:tblPr>
      <w:tblGrid>
        <w:gridCol w:w="1891"/>
        <w:gridCol w:w="7906"/>
      </w:tblGrid>
      <w:tr w:rsidR="003E0E72" w14:paraId="33E229DD" w14:textId="77777777">
        <w:trPr>
          <w:trHeight w:hRule="exact" w:val="528"/>
        </w:trPr>
        <w:tc>
          <w:tcPr>
            <w:tcW w:w="1891"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1698B77" w14:textId="77777777" w:rsidR="003E0E72" w:rsidRDefault="00957232">
            <w:pPr>
              <w:spacing w:before="138" w:after="105" w:line="275"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906"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9184A2A" w14:textId="77777777" w:rsidR="003E0E72" w:rsidRDefault="00957232">
            <w:pPr>
              <w:spacing w:before="138" w:after="105" w:line="275" w:lineRule="exact"/>
              <w:ind w:left="111"/>
              <w:textAlignment w:val="baseline"/>
              <w:rPr>
                <w:rFonts w:ascii="Arial" w:eastAsia="Arial" w:hAnsi="Arial"/>
                <w:color w:val="000000"/>
                <w:sz w:val="24"/>
              </w:rPr>
            </w:pPr>
            <w:r>
              <w:rPr>
                <w:rFonts w:ascii="Arial" w:eastAsia="Arial" w:hAnsi="Arial"/>
                <w:color w:val="000000"/>
                <w:sz w:val="24"/>
              </w:rPr>
              <w:t>Team Personal Assistant</w:t>
            </w:r>
          </w:p>
        </w:tc>
      </w:tr>
      <w:tr w:rsidR="003E0E72" w14:paraId="5D55AF10" w14:textId="77777777">
        <w:trPr>
          <w:trHeight w:hRule="exact" w:val="278"/>
        </w:trPr>
        <w:tc>
          <w:tcPr>
            <w:tcW w:w="1891" w:type="dxa"/>
            <w:tcBorders>
              <w:top w:val="single" w:sz="5" w:space="0" w:color="000000"/>
              <w:left w:val="single" w:sz="5" w:space="0" w:color="000000"/>
              <w:right w:val="single" w:sz="5" w:space="0" w:color="000000"/>
            </w:tcBorders>
            <w:vAlign w:val="center"/>
          </w:tcPr>
          <w:p w14:paraId="066CDFD3" w14:textId="77777777" w:rsidR="003E0E72" w:rsidRDefault="00957232">
            <w:pPr>
              <w:spacing w:line="261"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906" w:type="dxa"/>
            <w:tcBorders>
              <w:top w:val="single" w:sz="5" w:space="0" w:color="000000"/>
              <w:left w:val="single" w:sz="5" w:space="0" w:color="000000"/>
              <w:right w:val="single" w:sz="5" w:space="0" w:color="000000"/>
            </w:tcBorders>
            <w:vAlign w:val="center"/>
          </w:tcPr>
          <w:p w14:paraId="19D361A5" w14:textId="77777777" w:rsidR="003E0E72" w:rsidRDefault="00957232">
            <w:pPr>
              <w:spacing w:line="261" w:lineRule="exact"/>
              <w:ind w:left="111"/>
              <w:textAlignment w:val="baseline"/>
              <w:rPr>
                <w:rFonts w:ascii="Arial" w:eastAsia="Arial" w:hAnsi="Arial"/>
                <w:color w:val="000000"/>
                <w:sz w:val="24"/>
              </w:rPr>
            </w:pPr>
            <w:r>
              <w:rPr>
                <w:rFonts w:ascii="Arial" w:eastAsia="Arial" w:hAnsi="Arial"/>
                <w:color w:val="000000"/>
                <w:sz w:val="24"/>
              </w:rPr>
              <w:t>To provide a comprehensive range of administrative support to a named</w:t>
            </w:r>
          </w:p>
        </w:tc>
      </w:tr>
      <w:tr w:rsidR="003E0E72" w14:paraId="5CA99443" w14:textId="77777777">
        <w:trPr>
          <w:trHeight w:hRule="exact" w:val="557"/>
        </w:trPr>
        <w:tc>
          <w:tcPr>
            <w:tcW w:w="1891" w:type="dxa"/>
            <w:tcBorders>
              <w:left w:val="single" w:sz="5" w:space="0" w:color="000000"/>
              <w:bottom w:val="single" w:sz="5" w:space="0" w:color="000000"/>
              <w:right w:val="single" w:sz="5" w:space="0" w:color="000000"/>
            </w:tcBorders>
          </w:tcPr>
          <w:p w14:paraId="3B29D486"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bottom w:val="single" w:sz="5" w:space="0" w:color="000000"/>
              <w:right w:val="single" w:sz="5" w:space="0" w:color="000000"/>
            </w:tcBorders>
          </w:tcPr>
          <w:p w14:paraId="4ECAFF1B" w14:textId="77777777" w:rsidR="003E0E72" w:rsidRDefault="00957232">
            <w:pPr>
              <w:spacing w:line="270" w:lineRule="exact"/>
              <w:ind w:left="108" w:right="396"/>
              <w:textAlignment w:val="baseline"/>
              <w:rPr>
                <w:rFonts w:ascii="Arial" w:eastAsia="Arial" w:hAnsi="Arial"/>
                <w:color w:val="000000"/>
                <w:sz w:val="24"/>
              </w:rPr>
            </w:pPr>
            <w:r>
              <w:rPr>
                <w:rFonts w:ascii="Arial" w:eastAsia="Arial" w:hAnsi="Arial"/>
                <w:color w:val="000000"/>
                <w:sz w:val="24"/>
              </w:rPr>
              <w:t>Director/Deputy Chief Inspector and a team of their designated senior managers.</w:t>
            </w:r>
          </w:p>
        </w:tc>
      </w:tr>
      <w:tr w:rsidR="003E0E72" w14:paraId="00452646" w14:textId="77777777">
        <w:trPr>
          <w:trHeight w:hRule="exact" w:val="1551"/>
        </w:trPr>
        <w:tc>
          <w:tcPr>
            <w:tcW w:w="1891" w:type="dxa"/>
            <w:tcBorders>
              <w:top w:val="single" w:sz="5" w:space="0" w:color="000000"/>
              <w:left w:val="single" w:sz="5" w:space="0" w:color="000000"/>
              <w:right w:val="single" w:sz="5" w:space="0" w:color="000000"/>
            </w:tcBorders>
          </w:tcPr>
          <w:p w14:paraId="70A9A5EE" w14:textId="77777777" w:rsidR="003E0E72" w:rsidRDefault="00957232">
            <w:pPr>
              <w:spacing w:after="1253" w:line="275" w:lineRule="exact"/>
              <w:ind w:left="110"/>
              <w:textAlignment w:val="baseline"/>
              <w:rPr>
                <w:rFonts w:ascii="Arial" w:eastAsia="Arial" w:hAnsi="Arial"/>
                <w:color w:val="000000"/>
                <w:sz w:val="24"/>
              </w:rPr>
            </w:pPr>
            <w:r>
              <w:rPr>
                <w:rFonts w:ascii="Arial" w:eastAsia="Arial" w:hAnsi="Arial"/>
                <w:color w:val="000000"/>
                <w:sz w:val="24"/>
              </w:rPr>
              <w:t>Accountabilities</w:t>
            </w:r>
          </w:p>
        </w:tc>
        <w:tc>
          <w:tcPr>
            <w:tcW w:w="7906" w:type="dxa"/>
            <w:tcBorders>
              <w:top w:val="single" w:sz="5" w:space="0" w:color="000000"/>
              <w:left w:val="single" w:sz="5" w:space="0" w:color="000000"/>
              <w:right w:val="single" w:sz="5" w:space="0" w:color="000000"/>
            </w:tcBorders>
          </w:tcPr>
          <w:p w14:paraId="374F8243" w14:textId="128086D9" w:rsidR="003E0E72" w:rsidRDefault="00957232">
            <w:pPr>
              <w:numPr>
                <w:ilvl w:val="0"/>
                <w:numId w:val="1"/>
              </w:numPr>
              <w:tabs>
                <w:tab w:val="clear" w:pos="360"/>
                <w:tab w:val="left" w:pos="504"/>
              </w:tabs>
              <w:spacing w:before="36" w:after="135" w:line="275" w:lineRule="exact"/>
              <w:ind w:left="504" w:right="576" w:hanging="360"/>
              <w:textAlignment w:val="baseline"/>
              <w:rPr>
                <w:rFonts w:ascii="Arial" w:eastAsia="Arial" w:hAnsi="Arial"/>
                <w:color w:val="000000"/>
                <w:sz w:val="24"/>
              </w:rPr>
            </w:pPr>
            <w:r>
              <w:rPr>
                <w:rFonts w:ascii="Arial" w:eastAsia="Arial" w:hAnsi="Arial"/>
                <w:color w:val="000000"/>
                <w:sz w:val="24"/>
              </w:rPr>
              <w:t xml:space="preserve">Contribute to a high-performance culture, taking personal responsibility for achieving individual targets, team service levels and assurance a high quality of work. Understand how your role contributes to the wider goals of your team directorate and the </w:t>
            </w:r>
            <w:r w:rsidR="00835B2C">
              <w:rPr>
                <w:rFonts w:ascii="Arial" w:eastAsia="Arial" w:hAnsi="Arial"/>
                <w:color w:val="000000"/>
                <w:sz w:val="24"/>
              </w:rPr>
              <w:t>organization.</w:t>
            </w:r>
          </w:p>
        </w:tc>
      </w:tr>
      <w:tr w:rsidR="003E0E72" w14:paraId="4336A6DC" w14:textId="77777777">
        <w:trPr>
          <w:trHeight w:hRule="exact" w:val="417"/>
        </w:trPr>
        <w:tc>
          <w:tcPr>
            <w:tcW w:w="1891" w:type="dxa"/>
            <w:tcBorders>
              <w:left w:val="single" w:sz="5" w:space="0" w:color="000000"/>
              <w:right w:val="single" w:sz="5" w:space="0" w:color="000000"/>
            </w:tcBorders>
          </w:tcPr>
          <w:p w14:paraId="77DA0E6A"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vAlign w:val="center"/>
          </w:tcPr>
          <w:p w14:paraId="0367E130" w14:textId="77777777" w:rsidR="003E0E72" w:rsidRDefault="00957232">
            <w:pPr>
              <w:numPr>
                <w:ilvl w:val="0"/>
                <w:numId w:val="1"/>
              </w:numPr>
              <w:tabs>
                <w:tab w:val="clear" w:pos="360"/>
                <w:tab w:val="left" w:pos="504"/>
              </w:tabs>
              <w:spacing w:before="142" w:line="270" w:lineRule="exact"/>
              <w:ind w:left="144"/>
              <w:textAlignment w:val="baseline"/>
              <w:rPr>
                <w:rFonts w:ascii="Arial" w:eastAsia="Arial" w:hAnsi="Arial"/>
                <w:color w:val="000000"/>
                <w:sz w:val="24"/>
              </w:rPr>
            </w:pPr>
            <w:r>
              <w:rPr>
                <w:rFonts w:ascii="Arial" w:eastAsia="Arial" w:hAnsi="Arial"/>
                <w:color w:val="000000"/>
                <w:sz w:val="24"/>
              </w:rPr>
              <w:t>Act as point of contact for your named Director/Deputy Chief</w:t>
            </w:r>
          </w:p>
        </w:tc>
      </w:tr>
      <w:tr w:rsidR="003E0E72" w14:paraId="1A47E28E" w14:textId="77777777">
        <w:trPr>
          <w:trHeight w:hRule="exact" w:val="1253"/>
        </w:trPr>
        <w:tc>
          <w:tcPr>
            <w:tcW w:w="1891" w:type="dxa"/>
            <w:tcBorders>
              <w:left w:val="single" w:sz="5" w:space="0" w:color="000000"/>
              <w:right w:val="single" w:sz="5" w:space="0" w:color="000000"/>
            </w:tcBorders>
          </w:tcPr>
          <w:p w14:paraId="22AC1725"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3F00BC62" w14:textId="77777777" w:rsidR="003E0E72" w:rsidRDefault="00957232">
            <w:pPr>
              <w:spacing w:after="130" w:line="275" w:lineRule="exact"/>
              <w:ind w:left="468" w:right="396"/>
              <w:textAlignment w:val="baseline"/>
              <w:rPr>
                <w:rFonts w:ascii="Arial" w:eastAsia="Arial" w:hAnsi="Arial"/>
                <w:color w:val="000000"/>
                <w:sz w:val="24"/>
              </w:rPr>
            </w:pPr>
            <w:proofErr w:type="gramStart"/>
            <w:r>
              <w:rPr>
                <w:rFonts w:ascii="Arial" w:eastAsia="Arial" w:hAnsi="Arial"/>
                <w:color w:val="000000"/>
                <w:sz w:val="24"/>
              </w:rPr>
              <w:t>Inspector</w:t>
            </w:r>
            <w:proofErr w:type="gramEnd"/>
            <w:r>
              <w:rPr>
                <w:rFonts w:ascii="Arial" w:eastAsia="Arial" w:hAnsi="Arial"/>
                <w:color w:val="000000"/>
                <w:sz w:val="24"/>
              </w:rPr>
              <w:t xml:space="preserve"> and their designated senior team, internal and external stakeholders, </w:t>
            </w:r>
            <w:proofErr w:type="gramStart"/>
            <w:r>
              <w:rPr>
                <w:rFonts w:ascii="Arial" w:eastAsia="Arial" w:hAnsi="Arial"/>
                <w:color w:val="000000"/>
                <w:sz w:val="24"/>
              </w:rPr>
              <w:t>responding</w:t>
            </w:r>
            <w:proofErr w:type="gramEnd"/>
            <w:r>
              <w:rPr>
                <w:rFonts w:ascii="Arial" w:eastAsia="Arial" w:hAnsi="Arial"/>
                <w:color w:val="000000"/>
                <w:sz w:val="24"/>
              </w:rPr>
              <w:t xml:space="preserve"> to and </w:t>
            </w:r>
            <w:proofErr w:type="gramStart"/>
            <w:r>
              <w:rPr>
                <w:rFonts w:ascii="Arial" w:eastAsia="Arial" w:hAnsi="Arial"/>
                <w:color w:val="000000"/>
                <w:sz w:val="24"/>
              </w:rPr>
              <w:t>managing</w:t>
            </w:r>
            <w:proofErr w:type="gramEnd"/>
            <w:r>
              <w:rPr>
                <w:rFonts w:ascii="Arial" w:eastAsia="Arial" w:hAnsi="Arial"/>
                <w:color w:val="000000"/>
                <w:sz w:val="24"/>
              </w:rPr>
              <w:t xml:space="preserve"> stakeholder contact autonomously and effectively, escalating contact where necessary and appropriate, i.e. risk and issue management.</w:t>
            </w:r>
          </w:p>
        </w:tc>
      </w:tr>
      <w:tr w:rsidR="003E0E72" w14:paraId="71A2824A" w14:textId="77777777">
        <w:trPr>
          <w:trHeight w:hRule="exact" w:val="1397"/>
        </w:trPr>
        <w:tc>
          <w:tcPr>
            <w:tcW w:w="1891" w:type="dxa"/>
            <w:tcBorders>
              <w:left w:val="single" w:sz="5" w:space="0" w:color="000000"/>
              <w:right w:val="single" w:sz="5" w:space="0" w:color="000000"/>
            </w:tcBorders>
          </w:tcPr>
          <w:p w14:paraId="52CB2B17"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5740F276" w14:textId="77777777" w:rsidR="003E0E72" w:rsidRDefault="00957232">
            <w:pPr>
              <w:numPr>
                <w:ilvl w:val="0"/>
                <w:numId w:val="1"/>
              </w:numPr>
              <w:tabs>
                <w:tab w:val="clear" w:pos="360"/>
                <w:tab w:val="left" w:pos="504"/>
              </w:tabs>
              <w:spacing w:before="157" w:after="135" w:line="275" w:lineRule="exact"/>
              <w:ind w:left="504" w:right="252" w:hanging="360"/>
              <w:textAlignment w:val="baseline"/>
              <w:rPr>
                <w:rFonts w:ascii="Arial" w:eastAsia="Arial" w:hAnsi="Arial"/>
                <w:color w:val="000000"/>
                <w:sz w:val="24"/>
              </w:rPr>
            </w:pPr>
            <w:r>
              <w:rPr>
                <w:rFonts w:ascii="Arial" w:eastAsia="Arial" w:hAnsi="Arial"/>
                <w:color w:val="000000"/>
                <w:sz w:val="24"/>
              </w:rPr>
              <w:t xml:space="preserve">Understand political and confidential nature of support </w:t>
            </w:r>
            <w:proofErr w:type="gramStart"/>
            <w:r>
              <w:rPr>
                <w:rFonts w:ascii="Arial" w:eastAsia="Arial" w:hAnsi="Arial"/>
                <w:color w:val="000000"/>
                <w:sz w:val="24"/>
              </w:rPr>
              <w:t>provided and acts with integrity and discretion at all times</w:t>
            </w:r>
            <w:proofErr w:type="gramEnd"/>
            <w:r>
              <w:rPr>
                <w:rFonts w:ascii="Arial" w:eastAsia="Arial" w:hAnsi="Arial"/>
                <w:color w:val="000000"/>
                <w:sz w:val="24"/>
              </w:rPr>
              <w:t>, i.e. mailbox management and executive meeting support for your designated team.</w:t>
            </w:r>
          </w:p>
        </w:tc>
      </w:tr>
      <w:tr w:rsidR="003E0E72" w14:paraId="2D2CCB0E" w14:textId="77777777">
        <w:trPr>
          <w:trHeight w:hRule="exact" w:val="1397"/>
        </w:trPr>
        <w:tc>
          <w:tcPr>
            <w:tcW w:w="1891" w:type="dxa"/>
            <w:tcBorders>
              <w:left w:val="single" w:sz="5" w:space="0" w:color="000000"/>
              <w:right w:val="single" w:sz="5" w:space="0" w:color="000000"/>
            </w:tcBorders>
          </w:tcPr>
          <w:p w14:paraId="026D4088"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34514765" w14:textId="77777777" w:rsidR="003E0E72" w:rsidRDefault="00957232">
            <w:pPr>
              <w:numPr>
                <w:ilvl w:val="0"/>
                <w:numId w:val="1"/>
              </w:numPr>
              <w:tabs>
                <w:tab w:val="clear" w:pos="360"/>
                <w:tab w:val="left" w:pos="504"/>
              </w:tabs>
              <w:spacing w:before="157" w:after="135" w:line="275" w:lineRule="exact"/>
              <w:ind w:left="504" w:right="144" w:hanging="360"/>
              <w:textAlignment w:val="baseline"/>
              <w:rPr>
                <w:rFonts w:ascii="Arial" w:eastAsia="Arial" w:hAnsi="Arial"/>
                <w:color w:val="000000"/>
                <w:sz w:val="24"/>
              </w:rPr>
            </w:pPr>
            <w:r>
              <w:rPr>
                <w:rFonts w:ascii="Arial" w:eastAsia="Arial" w:hAnsi="Arial"/>
                <w:color w:val="000000"/>
                <w:sz w:val="24"/>
              </w:rPr>
              <w:t>Provide support to the leadership team with diary and meeting management, arranging invitations, room bookings and preparation of confidential materials, in conjunction with other directorate support teams where possible.</w:t>
            </w:r>
          </w:p>
        </w:tc>
      </w:tr>
      <w:tr w:rsidR="003E0E72" w14:paraId="627B1738" w14:textId="77777777">
        <w:trPr>
          <w:trHeight w:hRule="exact" w:val="1118"/>
        </w:trPr>
        <w:tc>
          <w:tcPr>
            <w:tcW w:w="1891" w:type="dxa"/>
            <w:tcBorders>
              <w:left w:val="single" w:sz="5" w:space="0" w:color="000000"/>
              <w:right w:val="single" w:sz="5" w:space="0" w:color="000000"/>
            </w:tcBorders>
          </w:tcPr>
          <w:p w14:paraId="2A76AF01"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262487D1" w14:textId="77777777" w:rsidR="003E0E72" w:rsidRDefault="00957232">
            <w:pPr>
              <w:numPr>
                <w:ilvl w:val="0"/>
                <w:numId w:val="1"/>
              </w:numPr>
              <w:tabs>
                <w:tab w:val="clear" w:pos="360"/>
                <w:tab w:val="left" w:pos="504"/>
              </w:tabs>
              <w:spacing w:before="158" w:after="121" w:line="275" w:lineRule="exact"/>
              <w:ind w:left="504" w:right="756" w:hanging="360"/>
              <w:textAlignment w:val="baseline"/>
              <w:rPr>
                <w:rFonts w:ascii="Arial" w:eastAsia="Arial" w:hAnsi="Arial"/>
                <w:color w:val="000000"/>
                <w:sz w:val="24"/>
              </w:rPr>
            </w:pPr>
            <w:r>
              <w:rPr>
                <w:rFonts w:ascii="Arial" w:eastAsia="Arial" w:hAnsi="Arial"/>
                <w:color w:val="000000"/>
                <w:sz w:val="24"/>
              </w:rPr>
              <w:t>Produce notes/reports/action logs from meetings and forums to agreed delivery levels for your leadership team and individual designated senior team members.</w:t>
            </w:r>
          </w:p>
        </w:tc>
      </w:tr>
      <w:tr w:rsidR="003E0E72" w14:paraId="6C6A8810" w14:textId="77777777">
        <w:trPr>
          <w:trHeight w:hRule="exact" w:val="845"/>
        </w:trPr>
        <w:tc>
          <w:tcPr>
            <w:tcW w:w="1891" w:type="dxa"/>
            <w:tcBorders>
              <w:left w:val="single" w:sz="5" w:space="0" w:color="000000"/>
              <w:right w:val="single" w:sz="5" w:space="0" w:color="000000"/>
            </w:tcBorders>
          </w:tcPr>
          <w:p w14:paraId="2736A553"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76711CCB" w14:textId="77777777" w:rsidR="003E0E72" w:rsidRDefault="00957232">
            <w:pPr>
              <w:numPr>
                <w:ilvl w:val="0"/>
                <w:numId w:val="2"/>
              </w:numPr>
              <w:tabs>
                <w:tab w:val="clear" w:pos="288"/>
                <w:tab w:val="left" w:pos="432"/>
              </w:tabs>
              <w:spacing w:before="160" w:after="125" w:line="275" w:lineRule="exact"/>
              <w:ind w:left="432" w:right="504" w:hanging="288"/>
              <w:textAlignment w:val="baseline"/>
              <w:rPr>
                <w:rFonts w:ascii="Arial" w:eastAsia="Arial" w:hAnsi="Arial"/>
                <w:color w:val="000000"/>
                <w:sz w:val="24"/>
              </w:rPr>
            </w:pPr>
            <w:r>
              <w:rPr>
                <w:rFonts w:ascii="Arial" w:eastAsia="Arial" w:hAnsi="Arial"/>
                <w:color w:val="000000"/>
                <w:sz w:val="24"/>
              </w:rPr>
              <w:t>Assist, if required, with the recruitment and induction of new team members across management span of responsibility.</w:t>
            </w:r>
          </w:p>
        </w:tc>
      </w:tr>
      <w:tr w:rsidR="003E0E72" w14:paraId="0F57EA20" w14:textId="77777777">
        <w:trPr>
          <w:trHeight w:hRule="exact" w:val="1397"/>
        </w:trPr>
        <w:tc>
          <w:tcPr>
            <w:tcW w:w="1891" w:type="dxa"/>
            <w:tcBorders>
              <w:left w:val="single" w:sz="5" w:space="0" w:color="000000"/>
              <w:right w:val="single" w:sz="5" w:space="0" w:color="000000"/>
            </w:tcBorders>
          </w:tcPr>
          <w:p w14:paraId="4DF2B271"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72B470CA" w14:textId="77777777" w:rsidR="003E0E72" w:rsidRDefault="00957232">
            <w:pPr>
              <w:numPr>
                <w:ilvl w:val="0"/>
                <w:numId w:val="1"/>
              </w:numPr>
              <w:tabs>
                <w:tab w:val="clear" w:pos="360"/>
                <w:tab w:val="left" w:pos="504"/>
              </w:tabs>
              <w:spacing w:before="157" w:after="130" w:line="275" w:lineRule="exact"/>
              <w:ind w:left="504" w:right="216" w:hanging="360"/>
              <w:textAlignment w:val="baseline"/>
              <w:rPr>
                <w:rFonts w:ascii="Arial" w:eastAsia="Arial" w:hAnsi="Arial"/>
                <w:color w:val="000000"/>
                <w:sz w:val="24"/>
              </w:rPr>
            </w:pPr>
            <w:r>
              <w:rPr>
                <w:rFonts w:ascii="Arial" w:eastAsia="Arial" w:hAnsi="Arial"/>
                <w:color w:val="000000"/>
                <w:sz w:val="24"/>
              </w:rPr>
              <w:t>Work collaboratively with other Team Personal Assistants and the wider Directorate Support teams to ensure a flexible response to the senior management needs across Directorate. Travel may be required.</w:t>
            </w:r>
          </w:p>
        </w:tc>
      </w:tr>
      <w:tr w:rsidR="003E0E72" w14:paraId="31551C4A" w14:textId="77777777">
        <w:trPr>
          <w:trHeight w:hRule="exact" w:val="1670"/>
        </w:trPr>
        <w:tc>
          <w:tcPr>
            <w:tcW w:w="1891" w:type="dxa"/>
            <w:tcBorders>
              <w:left w:val="single" w:sz="5" w:space="0" w:color="000000"/>
              <w:right w:val="single" w:sz="5" w:space="0" w:color="000000"/>
            </w:tcBorders>
          </w:tcPr>
          <w:p w14:paraId="3ABD811A"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right w:val="single" w:sz="5" w:space="0" w:color="000000"/>
            </w:tcBorders>
          </w:tcPr>
          <w:p w14:paraId="130E941F" w14:textId="77777777" w:rsidR="003E0E72" w:rsidRDefault="00957232">
            <w:pPr>
              <w:numPr>
                <w:ilvl w:val="0"/>
                <w:numId w:val="1"/>
              </w:numPr>
              <w:tabs>
                <w:tab w:val="clear" w:pos="360"/>
                <w:tab w:val="left" w:pos="504"/>
              </w:tabs>
              <w:spacing w:before="160" w:after="125" w:line="275" w:lineRule="exact"/>
              <w:ind w:left="504" w:right="252" w:hanging="360"/>
              <w:textAlignment w:val="baseline"/>
              <w:rPr>
                <w:rFonts w:ascii="Arial" w:eastAsia="Arial" w:hAnsi="Arial"/>
                <w:color w:val="000000"/>
                <w:sz w:val="24"/>
              </w:rPr>
            </w:pPr>
            <w:r>
              <w:rPr>
                <w:rFonts w:ascii="Arial" w:eastAsia="Arial" w:hAnsi="Arial"/>
                <w:color w:val="000000"/>
                <w:sz w:val="24"/>
              </w:rPr>
              <w:t>Manage multiple priorities across the leadership team and designated team members, adapt delivery to emerging needs, sometimes to tight deadlines, i.e. You will be required to determine and implement proportional time allocation to diary management for a range of senior directorate managers.</w:t>
            </w:r>
          </w:p>
        </w:tc>
      </w:tr>
      <w:tr w:rsidR="003E0E72" w14:paraId="43479213" w14:textId="77777777">
        <w:trPr>
          <w:trHeight w:hRule="exact" w:val="716"/>
        </w:trPr>
        <w:tc>
          <w:tcPr>
            <w:tcW w:w="1891" w:type="dxa"/>
            <w:tcBorders>
              <w:left w:val="single" w:sz="5" w:space="0" w:color="000000"/>
              <w:bottom w:val="single" w:sz="5" w:space="0" w:color="000000"/>
              <w:right w:val="single" w:sz="5" w:space="0" w:color="000000"/>
            </w:tcBorders>
          </w:tcPr>
          <w:p w14:paraId="292B111C" w14:textId="77777777" w:rsidR="003E0E72" w:rsidRDefault="00957232">
            <w:pPr>
              <w:textAlignment w:val="baseline"/>
              <w:rPr>
                <w:rFonts w:ascii="Arial" w:eastAsia="Arial" w:hAnsi="Arial"/>
                <w:color w:val="000000"/>
                <w:sz w:val="24"/>
              </w:rPr>
            </w:pPr>
            <w:r>
              <w:rPr>
                <w:rFonts w:ascii="Arial" w:eastAsia="Arial" w:hAnsi="Arial"/>
                <w:color w:val="000000"/>
                <w:sz w:val="24"/>
              </w:rPr>
              <w:t xml:space="preserve"> </w:t>
            </w:r>
          </w:p>
        </w:tc>
        <w:tc>
          <w:tcPr>
            <w:tcW w:w="7906" w:type="dxa"/>
            <w:tcBorders>
              <w:left w:val="single" w:sz="5" w:space="0" w:color="000000"/>
              <w:bottom w:val="single" w:sz="5" w:space="0" w:color="000000"/>
              <w:right w:val="single" w:sz="5" w:space="0" w:color="000000"/>
            </w:tcBorders>
          </w:tcPr>
          <w:p w14:paraId="743C2AEC" w14:textId="77777777" w:rsidR="003E0E72" w:rsidRDefault="00957232">
            <w:pPr>
              <w:numPr>
                <w:ilvl w:val="0"/>
                <w:numId w:val="1"/>
              </w:numPr>
              <w:tabs>
                <w:tab w:val="clear" w:pos="360"/>
                <w:tab w:val="left" w:pos="504"/>
              </w:tabs>
              <w:spacing w:before="157" w:after="278" w:line="275" w:lineRule="exact"/>
              <w:ind w:left="144"/>
              <w:textAlignment w:val="baseline"/>
              <w:rPr>
                <w:rFonts w:ascii="Arial" w:eastAsia="Arial" w:hAnsi="Arial"/>
                <w:color w:val="000000"/>
                <w:sz w:val="24"/>
              </w:rPr>
            </w:pPr>
            <w:r>
              <w:rPr>
                <w:rFonts w:ascii="Arial" w:eastAsia="Arial" w:hAnsi="Arial"/>
                <w:color w:val="000000"/>
                <w:sz w:val="24"/>
              </w:rPr>
              <w:t>All duties commensurate with your role and responsibilities.</w:t>
            </w:r>
          </w:p>
        </w:tc>
      </w:tr>
    </w:tbl>
    <w:p w14:paraId="2BBBC3F0" w14:textId="77777777" w:rsidR="003E0E72" w:rsidRDefault="003E0E72">
      <w:pPr>
        <w:sectPr w:rsidR="003E0E72">
          <w:pgSz w:w="11909" w:h="16838"/>
          <w:pgMar w:top="880" w:right="1114" w:bottom="982" w:left="970" w:header="720" w:footer="720" w:gutter="0"/>
          <w:cols w:space="720"/>
        </w:sectPr>
      </w:pPr>
    </w:p>
    <w:p w14:paraId="5D588A47" w14:textId="77777777" w:rsidR="003E0E72" w:rsidRDefault="00000000">
      <w:pPr>
        <w:numPr>
          <w:ilvl w:val="0"/>
          <w:numId w:val="3"/>
        </w:numPr>
        <w:pBdr>
          <w:top w:val="single" w:sz="5" w:space="15" w:color="000000"/>
          <w:left w:val="single" w:sz="5" w:space="3" w:color="000000"/>
          <w:bottom w:val="single" w:sz="5" w:space="26" w:color="000000"/>
          <w:right w:val="single" w:sz="5" w:space="10" w:color="000000"/>
        </w:pBdr>
        <w:tabs>
          <w:tab w:val="clear" w:pos="432"/>
          <w:tab w:val="left" w:pos="504"/>
        </w:tabs>
        <w:spacing w:line="275" w:lineRule="exact"/>
        <w:ind w:left="504" w:right="216" w:hanging="432"/>
        <w:jc w:val="both"/>
        <w:textAlignment w:val="baseline"/>
        <w:rPr>
          <w:rFonts w:ascii="Arial" w:eastAsia="Arial" w:hAnsi="Arial"/>
          <w:color w:val="000000"/>
          <w:sz w:val="24"/>
        </w:rPr>
      </w:pPr>
      <w:r>
        <w:lastRenderedPageBreak/>
        <w:pict w14:anchorId="254E7F1C">
          <v:shapetype id="_x0000_t202" coordsize="21600,21600" o:spt="202" path="m,l,21600r21600,l21600,xe">
            <v:stroke joinstyle="miter"/>
            <v:path gradientshapeok="t" o:connecttype="rect"/>
          </v:shapetype>
          <v:shape id="_x0000_s0" o:spid="_x0000_s1031" type="#_x0000_t202" style="position:absolute;left:0;text-align:left;margin-left:49.45pt;margin-top:56.9pt;width:94.55pt;height:196.3pt;z-index:-251658236;mso-wrap-distance-left:0;mso-wrap-distance-right:0;mso-position-horizontal-relative:page;mso-position-vertical-relative:page" filled="f" stroked="f">
            <v:textbox inset="0,0,0,0">
              <w:txbxContent>
                <w:p w14:paraId="1900E5A1" w14:textId="77777777" w:rsidR="003E0E72" w:rsidRDefault="003E0E7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957232">
        <w:rPr>
          <w:rFonts w:ascii="Arial" w:eastAsia="Arial" w:hAnsi="Arial"/>
          <w:color w:val="000000"/>
          <w:sz w:val="24"/>
        </w:rPr>
        <w:t>Undertake all mandatory and other identified training to support own development.</w:t>
      </w:r>
    </w:p>
    <w:p w14:paraId="1940F483" w14:textId="77777777" w:rsidR="003E0E72" w:rsidRDefault="00957232">
      <w:pPr>
        <w:numPr>
          <w:ilvl w:val="0"/>
          <w:numId w:val="3"/>
        </w:numPr>
        <w:pBdr>
          <w:top w:val="single" w:sz="5" w:space="15" w:color="000000"/>
          <w:left w:val="single" w:sz="5" w:space="3" w:color="000000"/>
          <w:bottom w:val="single" w:sz="5" w:space="26" w:color="000000"/>
          <w:right w:val="single" w:sz="5" w:space="10" w:color="000000"/>
        </w:pBdr>
        <w:tabs>
          <w:tab w:val="clear" w:pos="432"/>
          <w:tab w:val="left" w:pos="504"/>
        </w:tabs>
        <w:spacing w:before="294" w:line="275" w:lineRule="exact"/>
        <w:ind w:left="504" w:right="216" w:hanging="432"/>
        <w:textAlignment w:val="baseline"/>
        <w:rPr>
          <w:rFonts w:ascii="Arial" w:eastAsia="Arial" w:hAnsi="Arial"/>
          <w:color w:val="000000"/>
          <w:sz w:val="24"/>
        </w:rPr>
      </w:pPr>
      <w:r>
        <w:rPr>
          <w:rFonts w:ascii="Arial" w:eastAsia="Arial" w:hAnsi="Arial"/>
          <w:color w:val="000000"/>
          <w:sz w:val="24"/>
        </w:rPr>
        <w:t>Actively contribute to Performance Management and Review process by ensuring participation in performance conversations and completion of appropriate documentation.</w:t>
      </w:r>
    </w:p>
    <w:p w14:paraId="6BF0FB16" w14:textId="77777777" w:rsidR="003E0E72" w:rsidRDefault="00957232">
      <w:pPr>
        <w:numPr>
          <w:ilvl w:val="0"/>
          <w:numId w:val="3"/>
        </w:numPr>
        <w:pBdr>
          <w:top w:val="single" w:sz="5" w:space="15" w:color="000000"/>
          <w:left w:val="single" w:sz="5" w:space="3" w:color="000000"/>
          <w:bottom w:val="single" w:sz="5" w:space="26" w:color="000000"/>
          <w:right w:val="single" w:sz="5" w:space="10" w:color="000000"/>
        </w:pBdr>
        <w:tabs>
          <w:tab w:val="clear" w:pos="432"/>
          <w:tab w:val="left" w:pos="504"/>
        </w:tabs>
        <w:spacing w:before="296" w:line="275" w:lineRule="exact"/>
        <w:ind w:left="504" w:right="216" w:hanging="432"/>
        <w:jc w:val="both"/>
        <w:textAlignment w:val="baseline"/>
        <w:rPr>
          <w:rFonts w:ascii="Arial" w:eastAsia="Arial" w:hAnsi="Arial"/>
          <w:color w:val="000000"/>
          <w:sz w:val="24"/>
        </w:rPr>
      </w:pPr>
      <w:r>
        <w:rPr>
          <w:rFonts w:ascii="Arial" w:eastAsia="Arial" w:hAnsi="Arial"/>
          <w:color w:val="000000"/>
          <w:sz w:val="24"/>
        </w:rPr>
        <w:t xml:space="preserve">Demonstrate application of CQC Values and </w:t>
      </w:r>
      <w:proofErr w:type="spellStart"/>
      <w:r>
        <w:rPr>
          <w:rFonts w:ascii="Arial" w:eastAsia="Arial" w:hAnsi="Arial"/>
          <w:color w:val="000000"/>
          <w:sz w:val="24"/>
        </w:rPr>
        <w:t>Behaviours</w:t>
      </w:r>
      <w:proofErr w:type="spellEnd"/>
      <w:r>
        <w:rPr>
          <w:rFonts w:ascii="Arial" w:eastAsia="Arial" w:hAnsi="Arial"/>
          <w:color w:val="000000"/>
          <w:sz w:val="24"/>
        </w:rPr>
        <w:t xml:space="preserve"> in all interactions, raising awareness and improving practice in respect of Equality and Diversity and promotion of Human Rights within the workplace.</w:t>
      </w:r>
    </w:p>
    <w:p w14:paraId="16DD6F5C" w14:textId="77777777" w:rsidR="003E0E72" w:rsidRDefault="003E0E72">
      <w:pPr>
        <w:sectPr w:rsidR="003E0E72">
          <w:pgSz w:w="11909" w:h="16838"/>
          <w:pgMar w:top="1120" w:right="1109" w:bottom="1010" w:left="2880" w:header="720" w:footer="720" w:gutter="0"/>
          <w:cols w:space="720"/>
        </w:sectPr>
      </w:pPr>
    </w:p>
    <w:p w14:paraId="4805D358" w14:textId="77777777" w:rsidR="003E0E72" w:rsidRDefault="00000000">
      <w:pPr>
        <w:spacing w:line="275" w:lineRule="exact"/>
        <w:ind w:left="72"/>
        <w:textAlignment w:val="baseline"/>
        <w:rPr>
          <w:rFonts w:ascii="Arial" w:eastAsia="Arial" w:hAnsi="Arial"/>
          <w:color w:val="000000"/>
          <w:sz w:val="24"/>
        </w:rPr>
      </w:pPr>
      <w:r>
        <w:pict w14:anchorId="4F6F1396">
          <v:shape id="_x0000_s1" type="#_x0000_t202" style="position:absolute;left:0;text-align:left;margin-left:2in;margin-top:253.2pt;width:394.8pt;height:518.4pt;z-index:-251658235;mso-wrap-distance-left:0;mso-wrap-distance-right:0;mso-position-horizontal-relative:page;mso-position-vertical-relative:page" filled="f">
            <v:textbox inset="0,0,0,0">
              <w:txbxContent>
                <w:p w14:paraId="02FE646C" w14:textId="77777777" w:rsidR="003E0E72" w:rsidRDefault="00957232">
                  <w:pPr>
                    <w:spacing w:before="1" w:line="274" w:lineRule="exact"/>
                    <w:ind w:left="144"/>
                    <w:textAlignment w:val="baseline"/>
                    <w:rPr>
                      <w:rFonts w:ascii="Arial" w:eastAsia="Arial" w:hAnsi="Arial"/>
                      <w:b/>
                      <w:color w:val="000000"/>
                      <w:spacing w:val="-6"/>
                      <w:sz w:val="24"/>
                    </w:rPr>
                  </w:pPr>
                  <w:r>
                    <w:rPr>
                      <w:rFonts w:ascii="Arial" w:eastAsia="Arial" w:hAnsi="Arial"/>
                      <w:b/>
                      <w:color w:val="000000"/>
                      <w:spacing w:val="-6"/>
                      <w:sz w:val="24"/>
                    </w:rPr>
                    <w:t>Essential</w:t>
                  </w:r>
                </w:p>
                <w:p w14:paraId="745F4671" w14:textId="77777777" w:rsidR="003E0E72" w:rsidRDefault="00957232">
                  <w:pPr>
                    <w:numPr>
                      <w:ilvl w:val="0"/>
                      <w:numId w:val="1"/>
                    </w:numPr>
                    <w:tabs>
                      <w:tab w:val="clear" w:pos="360"/>
                      <w:tab w:val="left" w:pos="504"/>
                    </w:tabs>
                    <w:spacing w:before="292" w:line="275" w:lineRule="exact"/>
                    <w:ind w:left="504" w:right="720" w:hanging="360"/>
                    <w:jc w:val="both"/>
                    <w:textAlignment w:val="baseline"/>
                    <w:rPr>
                      <w:rFonts w:ascii="Arial" w:eastAsia="Arial" w:hAnsi="Arial"/>
                      <w:color w:val="000000"/>
                      <w:sz w:val="24"/>
                    </w:rPr>
                  </w:pPr>
                  <w:r>
                    <w:rPr>
                      <w:rFonts w:ascii="Arial" w:eastAsia="Arial" w:hAnsi="Arial"/>
                      <w:color w:val="000000"/>
                      <w:sz w:val="24"/>
                    </w:rPr>
                    <w:t>Educated to A level or equivalent qualification level, or ability to demonstrate appropriate operational experience.</w:t>
                  </w:r>
                </w:p>
                <w:p w14:paraId="061E5AA3" w14:textId="77777777" w:rsidR="003E0E72" w:rsidRDefault="00957232">
                  <w:pPr>
                    <w:numPr>
                      <w:ilvl w:val="0"/>
                      <w:numId w:val="1"/>
                    </w:numPr>
                    <w:tabs>
                      <w:tab w:val="clear" w:pos="360"/>
                      <w:tab w:val="left" w:pos="504"/>
                    </w:tabs>
                    <w:spacing w:before="290" w:line="275" w:lineRule="exact"/>
                    <w:ind w:left="504" w:right="216" w:hanging="360"/>
                    <w:textAlignment w:val="baseline"/>
                    <w:rPr>
                      <w:rFonts w:ascii="Arial" w:eastAsia="Arial" w:hAnsi="Arial"/>
                      <w:color w:val="000000"/>
                      <w:sz w:val="24"/>
                    </w:rPr>
                  </w:pPr>
                  <w:r>
                    <w:rPr>
                      <w:rFonts w:ascii="Arial" w:eastAsia="Arial" w:hAnsi="Arial"/>
                      <w:color w:val="000000"/>
                      <w:sz w:val="24"/>
                    </w:rPr>
                    <w:t>Excellent communication, negotiation and stakeholder management skills.</w:t>
                  </w:r>
                </w:p>
                <w:p w14:paraId="5587D3E3" w14:textId="77777777" w:rsidR="003E0E72" w:rsidRDefault="00957232">
                  <w:pPr>
                    <w:numPr>
                      <w:ilvl w:val="0"/>
                      <w:numId w:val="1"/>
                    </w:numPr>
                    <w:tabs>
                      <w:tab w:val="clear" w:pos="360"/>
                      <w:tab w:val="left" w:pos="504"/>
                    </w:tabs>
                    <w:spacing w:before="295" w:line="275" w:lineRule="exact"/>
                    <w:ind w:left="504" w:right="936" w:hanging="360"/>
                    <w:textAlignment w:val="baseline"/>
                    <w:rPr>
                      <w:rFonts w:ascii="Arial" w:eastAsia="Arial" w:hAnsi="Arial"/>
                      <w:color w:val="000000"/>
                      <w:sz w:val="24"/>
                    </w:rPr>
                  </w:pPr>
                  <w:r>
                    <w:rPr>
                      <w:rFonts w:ascii="Arial" w:eastAsia="Arial" w:hAnsi="Arial"/>
                      <w:color w:val="000000"/>
                      <w:sz w:val="24"/>
                    </w:rPr>
                    <w:t xml:space="preserve">Proficient </w:t>
                  </w:r>
                  <w:proofErr w:type="spellStart"/>
                  <w:r>
                    <w:rPr>
                      <w:rFonts w:ascii="Arial" w:eastAsia="Arial" w:hAnsi="Arial"/>
                      <w:color w:val="000000"/>
                      <w:sz w:val="24"/>
                    </w:rPr>
                    <w:t>organisational</w:t>
                  </w:r>
                  <w:proofErr w:type="spellEnd"/>
                  <w:r>
                    <w:rPr>
                      <w:rFonts w:ascii="Arial" w:eastAsia="Arial" w:hAnsi="Arial"/>
                      <w:color w:val="000000"/>
                      <w:sz w:val="24"/>
                    </w:rPr>
                    <w:t xml:space="preserve"> and time management skills, able to manage conflicting priorities and meet deadlines.</w:t>
                  </w:r>
                </w:p>
                <w:p w14:paraId="56D89FE7" w14:textId="77777777" w:rsidR="003E0E72" w:rsidRDefault="00957232">
                  <w:pPr>
                    <w:numPr>
                      <w:ilvl w:val="0"/>
                      <w:numId w:val="1"/>
                    </w:numPr>
                    <w:tabs>
                      <w:tab w:val="clear" w:pos="360"/>
                      <w:tab w:val="left" w:pos="504"/>
                    </w:tabs>
                    <w:spacing w:before="296" w:line="275" w:lineRule="exact"/>
                    <w:ind w:left="504" w:hanging="360"/>
                    <w:textAlignment w:val="baseline"/>
                    <w:rPr>
                      <w:rFonts w:ascii="Arial" w:eastAsia="Arial" w:hAnsi="Arial"/>
                      <w:color w:val="000000"/>
                      <w:sz w:val="24"/>
                    </w:rPr>
                  </w:pPr>
                  <w:r>
                    <w:rPr>
                      <w:rFonts w:ascii="Arial" w:eastAsia="Arial" w:hAnsi="Arial"/>
                      <w:color w:val="000000"/>
                      <w:sz w:val="24"/>
                    </w:rPr>
                    <w:t>Able to work independently, plan and deliver own workload.</w:t>
                  </w:r>
                </w:p>
                <w:p w14:paraId="4F7B4519" w14:textId="77777777" w:rsidR="003E0E72" w:rsidRDefault="00957232">
                  <w:pPr>
                    <w:numPr>
                      <w:ilvl w:val="0"/>
                      <w:numId w:val="1"/>
                    </w:numPr>
                    <w:tabs>
                      <w:tab w:val="clear" w:pos="360"/>
                      <w:tab w:val="left" w:pos="504"/>
                    </w:tabs>
                    <w:spacing w:before="294" w:line="275" w:lineRule="exact"/>
                    <w:ind w:left="504" w:right="216" w:hanging="360"/>
                    <w:textAlignment w:val="baseline"/>
                    <w:rPr>
                      <w:rFonts w:ascii="Arial" w:eastAsia="Arial" w:hAnsi="Arial"/>
                      <w:color w:val="000000"/>
                      <w:sz w:val="24"/>
                    </w:rPr>
                  </w:pPr>
                  <w:r>
                    <w:rPr>
                      <w:rFonts w:ascii="Arial" w:eastAsia="Arial" w:hAnsi="Arial"/>
                      <w:color w:val="000000"/>
                      <w:sz w:val="24"/>
                    </w:rPr>
                    <w:t>Able to collate and present complex information in easily understood accessible formats, sometimes to tight deadlines, for a range of audiences.</w:t>
                  </w:r>
                </w:p>
                <w:p w14:paraId="4716A44D" w14:textId="77777777" w:rsidR="003E0E72" w:rsidRDefault="00957232">
                  <w:pPr>
                    <w:numPr>
                      <w:ilvl w:val="0"/>
                      <w:numId w:val="1"/>
                    </w:numPr>
                    <w:tabs>
                      <w:tab w:val="clear" w:pos="360"/>
                      <w:tab w:val="left" w:pos="504"/>
                    </w:tabs>
                    <w:spacing w:before="294" w:line="275" w:lineRule="exact"/>
                    <w:ind w:left="504" w:right="648" w:hanging="360"/>
                    <w:textAlignment w:val="baseline"/>
                    <w:rPr>
                      <w:rFonts w:ascii="Arial" w:eastAsia="Arial" w:hAnsi="Arial"/>
                      <w:color w:val="000000"/>
                      <w:sz w:val="24"/>
                    </w:rPr>
                  </w:pPr>
                  <w:r>
                    <w:rPr>
                      <w:rFonts w:ascii="Arial" w:eastAsia="Arial" w:hAnsi="Arial"/>
                      <w:color w:val="000000"/>
                      <w:sz w:val="24"/>
                    </w:rPr>
                    <w:t>Excellent attention to detail, working accurately to deliver quality outputs to agreed timescales.</w:t>
                  </w:r>
                </w:p>
                <w:p w14:paraId="4AA9FE1B" w14:textId="77777777" w:rsidR="003E0E72" w:rsidRDefault="00957232">
                  <w:pPr>
                    <w:numPr>
                      <w:ilvl w:val="0"/>
                      <w:numId w:val="1"/>
                    </w:numPr>
                    <w:tabs>
                      <w:tab w:val="clear" w:pos="360"/>
                      <w:tab w:val="left" w:pos="504"/>
                    </w:tabs>
                    <w:spacing w:before="295" w:line="275" w:lineRule="exact"/>
                    <w:ind w:left="504" w:right="216" w:hanging="360"/>
                    <w:jc w:val="both"/>
                    <w:textAlignment w:val="baseline"/>
                    <w:rPr>
                      <w:rFonts w:ascii="Arial" w:eastAsia="Arial" w:hAnsi="Arial"/>
                      <w:color w:val="000000"/>
                      <w:sz w:val="24"/>
                    </w:rPr>
                  </w:pPr>
                  <w:r>
                    <w:rPr>
                      <w:rFonts w:ascii="Arial" w:eastAsia="Arial" w:hAnsi="Arial"/>
                      <w:color w:val="000000"/>
                      <w:sz w:val="24"/>
                    </w:rPr>
                    <w:t>Excellent IT skills particularly in the use of Word, Excel, PowerPoint and Outlook</w:t>
                  </w:r>
                </w:p>
                <w:p w14:paraId="76862D5E" w14:textId="77777777" w:rsidR="003E0E72" w:rsidRDefault="00957232">
                  <w:pPr>
                    <w:numPr>
                      <w:ilvl w:val="0"/>
                      <w:numId w:val="1"/>
                    </w:numPr>
                    <w:tabs>
                      <w:tab w:val="clear" w:pos="360"/>
                      <w:tab w:val="left" w:pos="504"/>
                    </w:tabs>
                    <w:spacing w:before="295" w:line="275" w:lineRule="exact"/>
                    <w:ind w:left="504" w:right="360" w:hanging="360"/>
                    <w:textAlignment w:val="baseline"/>
                    <w:rPr>
                      <w:rFonts w:ascii="Arial" w:eastAsia="Arial" w:hAnsi="Arial"/>
                      <w:color w:val="000000"/>
                      <w:sz w:val="24"/>
                    </w:rPr>
                  </w:pPr>
                  <w:r>
                    <w:rPr>
                      <w:rFonts w:ascii="Arial" w:eastAsia="Arial" w:hAnsi="Arial"/>
                      <w:color w:val="000000"/>
                      <w:sz w:val="24"/>
                    </w:rPr>
                    <w:t>Proven track record in collaborative working to meet demands and priorities.</w:t>
                  </w:r>
                </w:p>
                <w:p w14:paraId="14876E01" w14:textId="77777777" w:rsidR="003E0E72" w:rsidRDefault="00957232">
                  <w:pPr>
                    <w:spacing w:before="281" w:line="274" w:lineRule="exact"/>
                    <w:ind w:left="144"/>
                    <w:textAlignment w:val="baseline"/>
                    <w:rPr>
                      <w:rFonts w:ascii="Arial" w:eastAsia="Arial" w:hAnsi="Arial"/>
                      <w:b/>
                      <w:color w:val="000000"/>
                      <w:spacing w:val="-6"/>
                      <w:sz w:val="24"/>
                    </w:rPr>
                  </w:pPr>
                  <w:r>
                    <w:rPr>
                      <w:rFonts w:ascii="Arial" w:eastAsia="Arial" w:hAnsi="Arial"/>
                      <w:b/>
                      <w:color w:val="000000"/>
                      <w:spacing w:val="-6"/>
                      <w:sz w:val="24"/>
                    </w:rPr>
                    <w:t>Desirable</w:t>
                  </w:r>
                </w:p>
                <w:p w14:paraId="2A93E3C6" w14:textId="77777777" w:rsidR="003E0E72" w:rsidRDefault="00957232">
                  <w:pPr>
                    <w:numPr>
                      <w:ilvl w:val="0"/>
                      <w:numId w:val="1"/>
                    </w:numPr>
                    <w:tabs>
                      <w:tab w:val="clear" w:pos="360"/>
                      <w:tab w:val="left" w:pos="504"/>
                    </w:tabs>
                    <w:spacing w:before="287" w:after="1912" w:line="275" w:lineRule="exact"/>
                    <w:ind w:left="504" w:right="504" w:hanging="360"/>
                    <w:textAlignment w:val="baseline"/>
                    <w:rPr>
                      <w:rFonts w:ascii="Arial" w:eastAsia="Arial" w:hAnsi="Arial"/>
                      <w:color w:val="000000"/>
                      <w:sz w:val="24"/>
                    </w:rPr>
                  </w:pPr>
                  <w:r>
                    <w:rPr>
                      <w:rFonts w:ascii="Arial" w:eastAsia="Arial" w:hAnsi="Arial"/>
                      <w:color w:val="000000"/>
                      <w:sz w:val="24"/>
                    </w:rPr>
                    <w:t>Has knowledge and understanding of CQCs role within the health and social care environment</w:t>
                  </w:r>
                </w:p>
              </w:txbxContent>
            </v:textbox>
            <w10:wrap type="square" anchorx="page" anchory="page"/>
          </v:shape>
        </w:pict>
      </w:r>
      <w:r>
        <w:pict w14:anchorId="734F4718">
          <v:line id="_x0000_s1030" style="position:absolute;left:0;text-align:left;z-index:251658240;mso-position-horizontal-relative:page;mso-position-vertical-relative:page" from="49.45pt,253.2pt" to="2in,253.2pt" strokeweight=".7pt">
            <w10:wrap anchorx="page" anchory="page"/>
          </v:line>
        </w:pict>
      </w:r>
      <w:r>
        <w:pict w14:anchorId="4367493F">
          <v:line id="_x0000_s1029" style="position:absolute;left:0;text-align:left;z-index:251658241;mso-position-horizontal-relative:page;mso-position-vertical-relative:page" from="49.45pt,771.6pt" to="2in,771.6pt" strokeweight=".7pt">
            <w10:wrap anchorx="page" anchory="page"/>
          </v:line>
        </w:pict>
      </w:r>
      <w:r>
        <w:pict w14:anchorId="6C71D485">
          <v:line id="_x0000_s1028" style="position:absolute;left:0;text-align:left;z-index:251658242;mso-position-horizontal-relative:page;mso-position-vertical-relative:page" from="49.45pt,253.2pt" to="49.45pt,771.6pt" strokeweight=".7pt">
            <w10:wrap anchorx="page" anchory="page"/>
          </v:line>
        </w:pict>
      </w:r>
      <w:r>
        <w:pict w14:anchorId="65F2DBF7">
          <v:line id="_x0000_s1027" style="position:absolute;left:0;text-align:left;z-index:251658243;mso-position-horizontal-relative:page;mso-position-vertical-relative:page" from="2in,253.2pt" to="2in,771.6pt" strokeweight=".7pt">
            <w10:wrap anchorx="page" anchory="page"/>
          </v:line>
        </w:pict>
      </w:r>
      <w:r w:rsidR="00957232">
        <w:rPr>
          <w:rFonts w:ascii="Arial" w:eastAsia="Arial" w:hAnsi="Arial"/>
          <w:color w:val="000000"/>
          <w:sz w:val="24"/>
        </w:rPr>
        <w:t>Specific skills and experience</w:t>
      </w:r>
    </w:p>
    <w:p w14:paraId="1F668D33" w14:textId="77777777" w:rsidR="003E0E72" w:rsidRDefault="003E0E72">
      <w:pPr>
        <w:sectPr w:rsidR="003E0E72">
          <w:type w:val="continuous"/>
          <w:pgSz w:w="11909" w:h="16838"/>
          <w:pgMar w:top="1120" w:right="9029" w:bottom="1010" w:left="989" w:header="720" w:footer="720" w:gutter="0"/>
          <w:cols w:space="720"/>
        </w:sectPr>
      </w:pPr>
    </w:p>
    <w:p w14:paraId="3C43AA7B" w14:textId="77777777" w:rsidR="003E0E72" w:rsidRDefault="00000000">
      <w:pPr>
        <w:textAlignment w:val="baseline"/>
        <w:rPr>
          <w:rFonts w:eastAsia="Times New Roman"/>
          <w:color w:val="000000"/>
          <w:sz w:val="24"/>
        </w:rPr>
      </w:pPr>
      <w:r>
        <w:lastRenderedPageBreak/>
        <w:pict w14:anchorId="30ED7111">
          <v:shape id="_x0000_s1026" type="#_x0000_t202" style="position:absolute;margin-left:50.9pt;margin-top:56.65pt;width:486.45pt;height:483.35pt;z-index:-251658234;mso-wrap-distance-left:0;mso-wrap-distance-right:0;mso-position-horizontal-relative:page;mso-position-vertical-relative:page" filled="f">
            <v:textbox inset="0,0,0,0">
              <w:txbxContent>
                <w:p w14:paraId="3DF55D90" w14:textId="77777777" w:rsidR="003E0E72" w:rsidRDefault="00957232">
                  <w:pPr>
                    <w:spacing w:line="426" w:lineRule="exact"/>
                    <w:ind w:left="72"/>
                    <w:textAlignment w:val="baseline"/>
                    <w:rPr>
                      <w:rFonts w:ascii="Arial" w:eastAsia="Arial" w:hAnsi="Arial"/>
                      <w:b/>
                      <w:color w:val="000000"/>
                      <w:sz w:val="24"/>
                    </w:rPr>
                  </w:pPr>
                  <w:r>
                    <w:rPr>
                      <w:rFonts w:ascii="Arial" w:eastAsia="Arial" w:hAnsi="Arial"/>
                      <w:b/>
                      <w:color w:val="000000"/>
                      <w:sz w:val="24"/>
                    </w:rPr>
                    <w:t xml:space="preserve">Values </w:t>
                  </w:r>
                  <w:r>
                    <w:rPr>
                      <w:rFonts w:ascii="Arial" w:eastAsia="Arial" w:hAnsi="Arial"/>
                      <w:b/>
                      <w:color w:val="000000"/>
                      <w:sz w:val="24"/>
                    </w:rPr>
                    <w:br/>
                  </w:r>
                  <w:r>
                    <w:rPr>
                      <w:rFonts w:ascii="Arial" w:eastAsia="Arial" w:hAnsi="Arial"/>
                      <w:i/>
                      <w:color w:val="000000"/>
                      <w:sz w:val="24"/>
                    </w:rPr>
                    <w:t>Excellence</w:t>
                  </w:r>
                </w:p>
                <w:p w14:paraId="091320FA" w14:textId="77777777" w:rsidR="003E0E72" w:rsidRDefault="00957232">
                  <w:pPr>
                    <w:spacing w:before="277" w:line="269" w:lineRule="exact"/>
                    <w:ind w:left="72"/>
                    <w:textAlignment w:val="baseline"/>
                    <w:rPr>
                      <w:rFonts w:ascii="Arial" w:eastAsia="Arial" w:hAnsi="Arial"/>
                      <w:color w:val="000000"/>
                      <w:spacing w:val="-1"/>
                      <w:sz w:val="24"/>
                    </w:rPr>
                  </w:pPr>
                  <w:r>
                    <w:rPr>
                      <w:rFonts w:ascii="Arial" w:eastAsia="Arial" w:hAnsi="Arial"/>
                      <w:color w:val="000000"/>
                      <w:spacing w:val="-1"/>
                      <w:sz w:val="24"/>
                    </w:rPr>
                    <w:t>In my work for CQC:</w:t>
                  </w:r>
                </w:p>
                <w:p w14:paraId="3DE4CB1F" w14:textId="77777777" w:rsidR="003E0E72" w:rsidRDefault="00957232">
                  <w:pPr>
                    <w:numPr>
                      <w:ilvl w:val="0"/>
                      <w:numId w:val="1"/>
                    </w:numPr>
                    <w:tabs>
                      <w:tab w:val="clear" w:pos="360"/>
                      <w:tab w:val="left" w:pos="792"/>
                    </w:tabs>
                    <w:spacing w:line="290" w:lineRule="exact"/>
                    <w:ind w:left="432"/>
                    <w:textAlignment w:val="baseline"/>
                    <w:rPr>
                      <w:rFonts w:ascii="Arial" w:eastAsia="Arial" w:hAnsi="Arial"/>
                      <w:color w:val="000000"/>
                      <w:sz w:val="24"/>
                    </w:rPr>
                  </w:pPr>
                  <w:r>
                    <w:rPr>
                      <w:rFonts w:ascii="Arial" w:eastAsia="Arial" w:hAnsi="Arial"/>
                      <w:color w:val="000000"/>
                      <w:sz w:val="24"/>
                    </w:rPr>
                    <w:t>I set high standards for myself and others, and take accountability for results</w:t>
                  </w:r>
                </w:p>
                <w:p w14:paraId="0D5135DD"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I am ambitious to improve and innovate</w:t>
                  </w:r>
                </w:p>
                <w:p w14:paraId="7F8C0B57" w14:textId="77777777" w:rsidR="003E0E72" w:rsidRDefault="00957232">
                  <w:pPr>
                    <w:numPr>
                      <w:ilvl w:val="0"/>
                      <w:numId w:val="1"/>
                    </w:numPr>
                    <w:tabs>
                      <w:tab w:val="clear" w:pos="360"/>
                      <w:tab w:val="left" w:pos="792"/>
                    </w:tabs>
                    <w:spacing w:line="292" w:lineRule="exact"/>
                    <w:ind w:left="432"/>
                    <w:textAlignment w:val="baseline"/>
                    <w:rPr>
                      <w:rFonts w:ascii="Arial" w:eastAsia="Arial" w:hAnsi="Arial"/>
                      <w:color w:val="000000"/>
                      <w:sz w:val="24"/>
                    </w:rPr>
                  </w:pPr>
                  <w:r>
                    <w:rPr>
                      <w:rFonts w:ascii="Arial" w:eastAsia="Arial" w:hAnsi="Arial"/>
                      <w:color w:val="000000"/>
                      <w:sz w:val="24"/>
                    </w:rPr>
                    <w:t>I encourage improvement through continuous learning,</w:t>
                  </w:r>
                </w:p>
                <w:p w14:paraId="3A9C0151"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 xml:space="preserve">I make best use of people’s time, and </w:t>
                  </w:r>
                  <w:proofErr w:type="spellStart"/>
                  <w:r>
                    <w:rPr>
                      <w:rFonts w:ascii="Arial" w:eastAsia="Arial" w:hAnsi="Arial"/>
                      <w:color w:val="000000"/>
                      <w:sz w:val="24"/>
                    </w:rPr>
                    <w:t>recognise</w:t>
                  </w:r>
                  <w:proofErr w:type="spellEnd"/>
                  <w:r>
                    <w:rPr>
                      <w:rFonts w:ascii="Arial" w:eastAsia="Arial" w:hAnsi="Arial"/>
                      <w:color w:val="000000"/>
                      <w:sz w:val="24"/>
                    </w:rPr>
                    <w:t xml:space="preserve"> the valuable contribution of others</w:t>
                  </w:r>
                </w:p>
                <w:p w14:paraId="0DEB4BE2" w14:textId="77777777" w:rsidR="003E0E72" w:rsidRDefault="00957232">
                  <w:pPr>
                    <w:spacing w:before="281" w:line="275" w:lineRule="exact"/>
                    <w:ind w:left="72"/>
                    <w:textAlignment w:val="baseline"/>
                    <w:rPr>
                      <w:rFonts w:ascii="Arial" w:eastAsia="Arial" w:hAnsi="Arial"/>
                      <w:i/>
                      <w:color w:val="000000"/>
                      <w:spacing w:val="-2"/>
                      <w:sz w:val="24"/>
                    </w:rPr>
                  </w:pPr>
                  <w:r>
                    <w:rPr>
                      <w:rFonts w:ascii="Arial" w:eastAsia="Arial" w:hAnsi="Arial"/>
                      <w:i/>
                      <w:color w:val="000000"/>
                      <w:spacing w:val="-2"/>
                      <w:sz w:val="24"/>
                    </w:rPr>
                    <w:t>Caring</w:t>
                  </w:r>
                </w:p>
                <w:p w14:paraId="16CACD35" w14:textId="77777777" w:rsidR="003E0E72" w:rsidRDefault="00957232">
                  <w:pPr>
                    <w:spacing w:before="277" w:line="271" w:lineRule="exact"/>
                    <w:ind w:left="72"/>
                    <w:textAlignment w:val="baseline"/>
                    <w:rPr>
                      <w:rFonts w:ascii="Arial" w:eastAsia="Arial" w:hAnsi="Arial"/>
                      <w:color w:val="000000"/>
                      <w:spacing w:val="-1"/>
                      <w:sz w:val="24"/>
                    </w:rPr>
                  </w:pPr>
                  <w:r>
                    <w:rPr>
                      <w:rFonts w:ascii="Arial" w:eastAsia="Arial" w:hAnsi="Arial"/>
                      <w:color w:val="000000"/>
                      <w:spacing w:val="-1"/>
                      <w:sz w:val="24"/>
                    </w:rPr>
                    <w:t>In my work for CQC:</w:t>
                  </w:r>
                </w:p>
                <w:p w14:paraId="7D2F3541" w14:textId="77777777" w:rsidR="003E0E72" w:rsidRDefault="00957232">
                  <w:pPr>
                    <w:numPr>
                      <w:ilvl w:val="0"/>
                      <w:numId w:val="1"/>
                    </w:numPr>
                    <w:tabs>
                      <w:tab w:val="clear" w:pos="360"/>
                      <w:tab w:val="left" w:pos="792"/>
                    </w:tabs>
                    <w:spacing w:line="292" w:lineRule="exact"/>
                    <w:ind w:left="432"/>
                    <w:textAlignment w:val="baseline"/>
                    <w:rPr>
                      <w:rFonts w:ascii="Arial" w:eastAsia="Arial" w:hAnsi="Arial"/>
                      <w:color w:val="000000"/>
                      <w:sz w:val="24"/>
                    </w:rPr>
                  </w:pPr>
                  <w:r>
                    <w:rPr>
                      <w:rFonts w:ascii="Arial" w:eastAsia="Arial" w:hAnsi="Arial"/>
                      <w:color w:val="000000"/>
                      <w:sz w:val="24"/>
                    </w:rPr>
                    <w:t>I am committed to making a positive difference to people’s lives</w:t>
                  </w:r>
                </w:p>
                <w:p w14:paraId="171AF800" w14:textId="77777777" w:rsidR="003E0E72" w:rsidRDefault="00957232">
                  <w:pPr>
                    <w:numPr>
                      <w:ilvl w:val="0"/>
                      <w:numId w:val="1"/>
                    </w:numPr>
                    <w:tabs>
                      <w:tab w:val="clear" w:pos="360"/>
                      <w:tab w:val="left" w:pos="792"/>
                    </w:tabs>
                    <w:spacing w:line="294" w:lineRule="exact"/>
                    <w:ind w:left="432"/>
                    <w:textAlignment w:val="baseline"/>
                    <w:rPr>
                      <w:rFonts w:ascii="Arial" w:eastAsia="Arial" w:hAnsi="Arial"/>
                      <w:color w:val="000000"/>
                      <w:sz w:val="24"/>
                    </w:rPr>
                  </w:pPr>
                  <w:r>
                    <w:rPr>
                      <w:rFonts w:ascii="Arial" w:eastAsia="Arial" w:hAnsi="Arial"/>
                      <w:color w:val="000000"/>
                      <w:sz w:val="24"/>
                    </w:rPr>
                    <w:t>I treat everyone with dignity and respect</w:t>
                  </w:r>
                </w:p>
                <w:p w14:paraId="00A8D55F" w14:textId="77777777" w:rsidR="003E0E72" w:rsidRDefault="00957232">
                  <w:pPr>
                    <w:numPr>
                      <w:ilvl w:val="0"/>
                      <w:numId w:val="1"/>
                    </w:numPr>
                    <w:tabs>
                      <w:tab w:val="clear" w:pos="360"/>
                      <w:tab w:val="left" w:pos="792"/>
                    </w:tabs>
                    <w:spacing w:line="291" w:lineRule="exact"/>
                    <w:ind w:left="432"/>
                    <w:textAlignment w:val="baseline"/>
                    <w:rPr>
                      <w:rFonts w:ascii="Arial" w:eastAsia="Arial" w:hAnsi="Arial"/>
                      <w:color w:val="000000"/>
                      <w:sz w:val="24"/>
                    </w:rPr>
                  </w:pPr>
                  <w:r>
                    <w:rPr>
                      <w:rFonts w:ascii="Arial" w:eastAsia="Arial" w:hAnsi="Arial"/>
                      <w:color w:val="000000"/>
                      <w:sz w:val="24"/>
                    </w:rPr>
                    <w:t>I am thoughtful and listen to others</w:t>
                  </w:r>
                </w:p>
                <w:p w14:paraId="680E47EB"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I actively support the well-being of others</w:t>
                  </w:r>
                </w:p>
                <w:p w14:paraId="06E9FB3C" w14:textId="77777777" w:rsidR="003E0E72" w:rsidRDefault="00957232">
                  <w:pPr>
                    <w:spacing w:before="278" w:line="275" w:lineRule="exact"/>
                    <w:ind w:left="72"/>
                    <w:textAlignment w:val="baseline"/>
                    <w:rPr>
                      <w:rFonts w:ascii="Arial" w:eastAsia="Arial" w:hAnsi="Arial"/>
                      <w:i/>
                      <w:color w:val="000000"/>
                      <w:sz w:val="24"/>
                    </w:rPr>
                  </w:pPr>
                  <w:r>
                    <w:rPr>
                      <w:rFonts w:ascii="Arial" w:eastAsia="Arial" w:hAnsi="Arial"/>
                      <w:i/>
                      <w:color w:val="000000"/>
                      <w:sz w:val="24"/>
                    </w:rPr>
                    <w:t>Integrity</w:t>
                  </w:r>
                </w:p>
                <w:p w14:paraId="5957EB36" w14:textId="77777777" w:rsidR="003E0E72" w:rsidRDefault="00957232">
                  <w:pPr>
                    <w:spacing w:before="277" w:line="271" w:lineRule="exact"/>
                    <w:ind w:left="72"/>
                    <w:textAlignment w:val="baseline"/>
                    <w:rPr>
                      <w:rFonts w:ascii="Arial" w:eastAsia="Arial" w:hAnsi="Arial"/>
                      <w:color w:val="000000"/>
                      <w:spacing w:val="-1"/>
                      <w:sz w:val="24"/>
                    </w:rPr>
                  </w:pPr>
                  <w:r>
                    <w:rPr>
                      <w:rFonts w:ascii="Arial" w:eastAsia="Arial" w:hAnsi="Arial"/>
                      <w:color w:val="000000"/>
                      <w:spacing w:val="-1"/>
                      <w:sz w:val="24"/>
                    </w:rPr>
                    <w:t>In my work for CQC:</w:t>
                  </w:r>
                </w:p>
                <w:p w14:paraId="1CE75C39" w14:textId="77777777" w:rsidR="003E0E72" w:rsidRDefault="00957232">
                  <w:pPr>
                    <w:numPr>
                      <w:ilvl w:val="0"/>
                      <w:numId w:val="1"/>
                    </w:numPr>
                    <w:tabs>
                      <w:tab w:val="clear" w:pos="360"/>
                      <w:tab w:val="left" w:pos="792"/>
                    </w:tabs>
                    <w:spacing w:line="292" w:lineRule="exact"/>
                    <w:ind w:left="432"/>
                    <w:textAlignment w:val="baseline"/>
                    <w:rPr>
                      <w:rFonts w:ascii="Arial" w:eastAsia="Arial" w:hAnsi="Arial"/>
                      <w:color w:val="000000"/>
                      <w:sz w:val="24"/>
                    </w:rPr>
                  </w:pPr>
                  <w:r>
                    <w:rPr>
                      <w:rFonts w:ascii="Arial" w:eastAsia="Arial" w:hAnsi="Arial"/>
                      <w:color w:val="000000"/>
                      <w:sz w:val="24"/>
                    </w:rPr>
                    <w:t>I will do the right thing</w:t>
                  </w:r>
                </w:p>
                <w:p w14:paraId="72C9B5DE"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I ensure my actions reflect my words</w:t>
                  </w:r>
                </w:p>
                <w:p w14:paraId="3F530A92"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I am fair and open to challenge and have the courage to challenge others</w:t>
                  </w:r>
                </w:p>
                <w:p w14:paraId="6FC965DE" w14:textId="77777777" w:rsidR="003E0E72" w:rsidRDefault="00957232">
                  <w:pPr>
                    <w:numPr>
                      <w:ilvl w:val="0"/>
                      <w:numId w:val="1"/>
                    </w:numPr>
                    <w:tabs>
                      <w:tab w:val="clear" w:pos="360"/>
                      <w:tab w:val="left" w:pos="792"/>
                    </w:tabs>
                    <w:spacing w:line="296" w:lineRule="exact"/>
                    <w:ind w:left="432"/>
                    <w:textAlignment w:val="baseline"/>
                    <w:rPr>
                      <w:rFonts w:ascii="Arial" w:eastAsia="Arial" w:hAnsi="Arial"/>
                      <w:color w:val="000000"/>
                      <w:sz w:val="24"/>
                    </w:rPr>
                  </w:pPr>
                  <w:r>
                    <w:rPr>
                      <w:rFonts w:ascii="Arial" w:eastAsia="Arial" w:hAnsi="Arial"/>
                      <w:color w:val="000000"/>
                      <w:sz w:val="24"/>
                    </w:rPr>
                    <w:t>I positively contribute to building trust with the public, colleagues and partners</w:t>
                  </w:r>
                </w:p>
                <w:p w14:paraId="1C55E5E5" w14:textId="77777777" w:rsidR="003E0E72" w:rsidRDefault="00957232">
                  <w:pPr>
                    <w:spacing w:before="278" w:line="275" w:lineRule="exact"/>
                    <w:ind w:left="72"/>
                    <w:textAlignment w:val="baseline"/>
                    <w:rPr>
                      <w:rFonts w:ascii="Arial" w:eastAsia="Arial" w:hAnsi="Arial"/>
                      <w:i/>
                      <w:color w:val="000000"/>
                      <w:spacing w:val="-1"/>
                      <w:sz w:val="24"/>
                    </w:rPr>
                  </w:pPr>
                  <w:r>
                    <w:rPr>
                      <w:rFonts w:ascii="Arial" w:eastAsia="Arial" w:hAnsi="Arial"/>
                      <w:i/>
                      <w:color w:val="000000"/>
                      <w:spacing w:val="-1"/>
                      <w:sz w:val="24"/>
                    </w:rPr>
                    <w:t>Teamwork</w:t>
                  </w:r>
                </w:p>
                <w:p w14:paraId="26613991" w14:textId="77777777" w:rsidR="003E0E72" w:rsidRDefault="00957232">
                  <w:pPr>
                    <w:spacing w:before="277" w:line="271" w:lineRule="exact"/>
                    <w:ind w:left="72"/>
                    <w:textAlignment w:val="baseline"/>
                    <w:rPr>
                      <w:rFonts w:ascii="Arial" w:eastAsia="Arial" w:hAnsi="Arial"/>
                      <w:color w:val="000000"/>
                      <w:spacing w:val="-1"/>
                      <w:sz w:val="24"/>
                    </w:rPr>
                  </w:pPr>
                  <w:r>
                    <w:rPr>
                      <w:rFonts w:ascii="Arial" w:eastAsia="Arial" w:hAnsi="Arial"/>
                      <w:color w:val="000000"/>
                      <w:spacing w:val="-1"/>
                      <w:sz w:val="24"/>
                    </w:rPr>
                    <w:t>In my work for CQC:</w:t>
                  </w:r>
                </w:p>
                <w:p w14:paraId="7AEA2C11" w14:textId="77777777" w:rsidR="003E0E72" w:rsidRDefault="00957232">
                  <w:pPr>
                    <w:numPr>
                      <w:ilvl w:val="0"/>
                      <w:numId w:val="1"/>
                    </w:numPr>
                    <w:tabs>
                      <w:tab w:val="clear" w:pos="360"/>
                      <w:tab w:val="left" w:pos="792"/>
                    </w:tabs>
                    <w:spacing w:line="293" w:lineRule="exact"/>
                    <w:ind w:left="432"/>
                    <w:textAlignment w:val="baseline"/>
                    <w:rPr>
                      <w:rFonts w:ascii="Arial" w:eastAsia="Arial" w:hAnsi="Arial"/>
                      <w:color w:val="000000"/>
                      <w:sz w:val="24"/>
                    </w:rPr>
                  </w:pPr>
                  <w:r>
                    <w:rPr>
                      <w:rFonts w:ascii="Arial" w:eastAsia="Arial" w:hAnsi="Arial"/>
                      <w:color w:val="000000"/>
                      <w:sz w:val="24"/>
                    </w:rPr>
                    <w:t>I provide high support and high challenge for my colleagues</w:t>
                  </w:r>
                </w:p>
                <w:p w14:paraId="04A97174" w14:textId="77777777" w:rsidR="003E0E72" w:rsidRDefault="00957232">
                  <w:pPr>
                    <w:numPr>
                      <w:ilvl w:val="0"/>
                      <w:numId w:val="1"/>
                    </w:numPr>
                    <w:tabs>
                      <w:tab w:val="clear" w:pos="360"/>
                      <w:tab w:val="left" w:pos="792"/>
                    </w:tabs>
                    <w:spacing w:line="290" w:lineRule="exact"/>
                    <w:ind w:left="432"/>
                    <w:textAlignment w:val="baseline"/>
                    <w:rPr>
                      <w:rFonts w:ascii="Arial" w:eastAsia="Arial" w:hAnsi="Arial"/>
                      <w:color w:val="000000"/>
                      <w:sz w:val="24"/>
                    </w:rPr>
                  </w:pPr>
                  <w:r>
                    <w:rPr>
                      <w:rFonts w:ascii="Arial" w:eastAsia="Arial" w:hAnsi="Arial"/>
                      <w:color w:val="000000"/>
                      <w:sz w:val="24"/>
                    </w:rPr>
                    <w:t>I understand the impact my work has on others and how their work affects me</w:t>
                  </w:r>
                </w:p>
                <w:p w14:paraId="73722A8E" w14:textId="77777777" w:rsidR="003E0E72" w:rsidRDefault="00957232">
                  <w:pPr>
                    <w:numPr>
                      <w:ilvl w:val="0"/>
                      <w:numId w:val="1"/>
                    </w:numPr>
                    <w:tabs>
                      <w:tab w:val="clear" w:pos="360"/>
                      <w:tab w:val="left" w:pos="792"/>
                    </w:tabs>
                    <w:spacing w:line="290" w:lineRule="exact"/>
                    <w:ind w:left="432"/>
                    <w:textAlignment w:val="baseline"/>
                    <w:rPr>
                      <w:rFonts w:ascii="Arial" w:eastAsia="Arial" w:hAnsi="Arial"/>
                      <w:color w:val="000000"/>
                      <w:sz w:val="24"/>
                    </w:rPr>
                  </w:pPr>
                  <w:r>
                    <w:rPr>
                      <w:rFonts w:ascii="Arial" w:eastAsia="Arial" w:hAnsi="Arial"/>
                      <w:color w:val="000000"/>
                      <w:sz w:val="24"/>
                    </w:rPr>
                    <w:t xml:space="preserve">I </w:t>
                  </w:r>
                  <w:proofErr w:type="spellStart"/>
                  <w:r>
                    <w:rPr>
                      <w:rFonts w:ascii="Arial" w:eastAsia="Arial" w:hAnsi="Arial"/>
                      <w:color w:val="000000"/>
                      <w:sz w:val="24"/>
                    </w:rPr>
                    <w:t>recognise</w:t>
                  </w:r>
                  <w:proofErr w:type="spellEnd"/>
                  <w:r>
                    <w:rPr>
                      <w:rFonts w:ascii="Arial" w:eastAsia="Arial" w:hAnsi="Arial"/>
                      <w:color w:val="000000"/>
                      <w:sz w:val="24"/>
                    </w:rPr>
                    <w:t xml:space="preserve"> that we can’t do this alone</w:t>
                  </w:r>
                </w:p>
                <w:p w14:paraId="7DD78B5C" w14:textId="77777777" w:rsidR="003E0E72" w:rsidRDefault="00957232">
                  <w:pPr>
                    <w:numPr>
                      <w:ilvl w:val="0"/>
                      <w:numId w:val="1"/>
                    </w:numPr>
                    <w:tabs>
                      <w:tab w:val="clear" w:pos="360"/>
                      <w:tab w:val="left" w:pos="792"/>
                    </w:tabs>
                    <w:spacing w:after="282" w:line="296" w:lineRule="exact"/>
                    <w:ind w:left="432"/>
                    <w:textAlignment w:val="baseline"/>
                    <w:rPr>
                      <w:rFonts w:ascii="Arial" w:eastAsia="Arial" w:hAnsi="Arial"/>
                      <w:color w:val="000000"/>
                      <w:sz w:val="24"/>
                    </w:rPr>
                  </w:pPr>
                  <w:r>
                    <w:rPr>
                      <w:rFonts w:ascii="Arial" w:eastAsia="Arial" w:hAnsi="Arial"/>
                      <w:color w:val="000000"/>
                      <w:sz w:val="24"/>
                    </w:rPr>
                    <w:t>I am adaptable to the changing needs of others</w:t>
                  </w:r>
                </w:p>
              </w:txbxContent>
            </v:textbox>
            <w10:wrap type="square" anchorx="page" anchory="page"/>
          </v:shape>
        </w:pict>
      </w:r>
    </w:p>
    <w:sectPr w:rsidR="003E0E72">
      <w:pgSz w:w="11909" w:h="16838"/>
      <w:pgMar w:top="845" w:right="1162" w:bottom="5924" w:left="10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124B" w14:textId="77777777" w:rsidR="00175BF0" w:rsidRDefault="00175BF0">
      <w:r>
        <w:separator/>
      </w:r>
    </w:p>
  </w:endnote>
  <w:endnote w:type="continuationSeparator" w:id="0">
    <w:p w14:paraId="2EBC9BE8" w14:textId="77777777" w:rsidR="00175BF0" w:rsidRDefault="0017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4754" w14:textId="77777777" w:rsidR="00175BF0" w:rsidRDefault="00175BF0"/>
  </w:footnote>
  <w:footnote w:type="continuationSeparator" w:id="0">
    <w:p w14:paraId="5D316B8C" w14:textId="77777777" w:rsidR="00175BF0" w:rsidRDefault="0017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A80"/>
    <w:multiLevelType w:val="multilevel"/>
    <w:tmpl w:val="0C18637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53385"/>
    <w:multiLevelType w:val="multilevel"/>
    <w:tmpl w:val="7848CA26"/>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535169"/>
    <w:multiLevelType w:val="multilevel"/>
    <w:tmpl w:val="C37C186A"/>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511456">
    <w:abstractNumId w:val="0"/>
  </w:num>
  <w:num w:numId="2" w16cid:durableId="221215313">
    <w:abstractNumId w:val="2"/>
  </w:num>
  <w:num w:numId="3" w16cid:durableId="143270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72"/>
    <w:rsid w:val="0004251B"/>
    <w:rsid w:val="00082367"/>
    <w:rsid w:val="00175BF0"/>
    <w:rsid w:val="002F3489"/>
    <w:rsid w:val="003E0E72"/>
    <w:rsid w:val="0056387F"/>
    <w:rsid w:val="00835B2C"/>
    <w:rsid w:val="00957232"/>
    <w:rsid w:val="00A236E5"/>
    <w:rsid w:val="00BE0B4E"/>
    <w:rsid w:val="00C95675"/>
    <w:rsid w:val="00CC2643"/>
    <w:rsid w:val="00DF623D"/>
    <w:rsid w:val="00EC134A"/>
    <w:rsid w:val="00F55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A2A859B"/>
  <w15:docId w15:val="{FDFD5EE4-CB6E-4AB1-AECB-824F3B15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6E5"/>
    <w:pPr>
      <w:tabs>
        <w:tab w:val="center" w:pos="4513"/>
        <w:tab w:val="right" w:pos="9026"/>
      </w:tabs>
    </w:pPr>
  </w:style>
  <w:style w:type="character" w:customStyle="1" w:styleId="HeaderChar">
    <w:name w:val="Header Char"/>
    <w:basedOn w:val="DefaultParagraphFont"/>
    <w:link w:val="Header"/>
    <w:uiPriority w:val="99"/>
    <w:semiHidden/>
    <w:rsid w:val="00A236E5"/>
  </w:style>
  <w:style w:type="paragraph" w:styleId="Footer">
    <w:name w:val="footer"/>
    <w:basedOn w:val="Normal"/>
    <w:link w:val="FooterChar"/>
    <w:uiPriority w:val="99"/>
    <w:semiHidden/>
    <w:unhideWhenUsed/>
    <w:rsid w:val="00A236E5"/>
    <w:pPr>
      <w:tabs>
        <w:tab w:val="center" w:pos="4513"/>
        <w:tab w:val="right" w:pos="9026"/>
      </w:tabs>
    </w:pPr>
  </w:style>
  <w:style w:type="character" w:customStyle="1" w:styleId="FooterChar">
    <w:name w:val="Footer Char"/>
    <w:basedOn w:val="DefaultParagraphFont"/>
    <w:link w:val="Footer"/>
    <w:uiPriority w:val="99"/>
    <w:semiHidden/>
    <w:rsid w:val="00A2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49267864-5ADA-4726-B915-12734F8C72E3}">
  <ds:schemaRefs>
    <ds:schemaRef ds:uri="http://schemas.microsoft.com/sharepoint/v3/contenttype/forms"/>
  </ds:schemaRefs>
</ds:datastoreItem>
</file>

<file path=customXml/itemProps2.xml><?xml version="1.0" encoding="utf-8"?>
<ds:datastoreItem xmlns:ds="http://schemas.openxmlformats.org/officeDocument/2006/customXml" ds:itemID="{1F970653-9EAD-4E54-9614-6B60F55B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EFC19-BD8A-49E5-8A51-01650695E7AF}">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2183</Characters>
  <Application>Microsoft Office Word</Application>
  <DocSecurity>0</DocSecurity>
  <Lines>66</Lines>
  <Paragraphs>20</Paragraphs>
  <ScaleCrop>false</ScaleCrop>
  <Company>Care Quality Commission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Sumner</dc:creator>
  <cp:lastModifiedBy>Helen Aird</cp:lastModifiedBy>
  <cp:revision>5</cp:revision>
  <dcterms:created xsi:type="dcterms:W3CDTF">2026-01-20T11:19:00Z</dcterms:created>
  <dcterms:modified xsi:type="dcterms:W3CDTF">2026-02-06T09:27:00Z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